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E5" w:rsidRDefault="000A7BC4" w:rsidP="00C268E5">
      <w:pPr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2pt">
            <v:imagedata r:id="rId8" o:title="" gain="142470f" blacklevel="-7864f"/>
          </v:shape>
        </w:pict>
      </w:r>
    </w:p>
    <w:p w:rsidR="00C268E5" w:rsidRDefault="00C268E5" w:rsidP="00C268E5">
      <w:pPr>
        <w:jc w:val="center"/>
      </w:pPr>
    </w:p>
    <w:p w:rsidR="00C268E5" w:rsidRDefault="00C268E5" w:rsidP="00C268E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C268E5" w:rsidRPr="000A7BC4" w:rsidRDefault="000A7BC4" w:rsidP="00C268E5">
      <w:pPr>
        <w:jc w:val="center"/>
        <w:rPr>
          <w:b/>
          <w:sz w:val="48"/>
          <w:szCs w:val="48"/>
        </w:rPr>
      </w:pPr>
      <w:r w:rsidRPr="000A7BC4">
        <w:rPr>
          <w:b/>
          <w:sz w:val="48"/>
          <w:szCs w:val="48"/>
        </w:rPr>
        <w:t>ВЫШНЕОЛЬХО</w:t>
      </w:r>
      <w:r w:rsidR="009103E5" w:rsidRPr="000A7BC4">
        <w:rPr>
          <w:b/>
          <w:sz w:val="48"/>
          <w:szCs w:val="48"/>
        </w:rPr>
        <w:t>ВАТСКОГО</w:t>
      </w:r>
      <w:r w:rsidR="00C268E5" w:rsidRPr="000A7BC4">
        <w:rPr>
          <w:b/>
          <w:sz w:val="48"/>
          <w:szCs w:val="48"/>
        </w:rPr>
        <w:t xml:space="preserve"> СЕЛЬСОВЕТА</w:t>
      </w:r>
    </w:p>
    <w:p w:rsidR="00C268E5" w:rsidRPr="00AE2623" w:rsidRDefault="00C268E5" w:rsidP="00C268E5">
      <w:pPr>
        <w:jc w:val="center"/>
        <w:rPr>
          <w:sz w:val="40"/>
          <w:szCs w:val="40"/>
        </w:rPr>
      </w:pPr>
      <w:r w:rsidRPr="00AE2623">
        <w:rPr>
          <w:sz w:val="40"/>
          <w:szCs w:val="40"/>
        </w:rPr>
        <w:t>ЩИГРОВСКОГО РАЙОНА КУРСКОЙ ОБЛАСТИ</w:t>
      </w:r>
    </w:p>
    <w:p w:rsidR="00C268E5" w:rsidRDefault="00C268E5" w:rsidP="00C268E5">
      <w:pPr>
        <w:jc w:val="center"/>
      </w:pPr>
    </w:p>
    <w:p w:rsidR="00C268E5" w:rsidRDefault="00C268E5" w:rsidP="00C268E5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Р</w:t>
      </w:r>
      <w:proofErr w:type="gramEnd"/>
      <w:r>
        <w:rPr>
          <w:b/>
          <w:sz w:val="48"/>
          <w:szCs w:val="48"/>
        </w:rPr>
        <w:t xml:space="preserve"> Е Ш Е Н И Е</w:t>
      </w:r>
    </w:p>
    <w:p w:rsidR="00C268E5" w:rsidRDefault="00C268E5" w:rsidP="00C268E5"/>
    <w:p w:rsidR="00023EF8" w:rsidRPr="008610C3" w:rsidRDefault="00023EF8" w:rsidP="00220112">
      <w:pPr>
        <w:pStyle w:val="3"/>
        <w:ind w:right="398"/>
        <w:rPr>
          <w:szCs w:val="24"/>
        </w:rPr>
      </w:pPr>
    </w:p>
    <w:p w:rsidR="00023EF8" w:rsidRPr="008610C3" w:rsidRDefault="000A7BC4" w:rsidP="000A7BC4">
      <w:pPr>
        <w:pStyle w:val="3"/>
        <w:ind w:right="398"/>
        <w:jc w:val="right"/>
        <w:rPr>
          <w:szCs w:val="24"/>
        </w:rPr>
      </w:pPr>
      <w:r>
        <w:rPr>
          <w:szCs w:val="24"/>
        </w:rPr>
        <w:t xml:space="preserve"> ПРОЕКТ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r w:rsidRPr="008610C3">
        <w:rPr>
          <w:b/>
          <w:bCs/>
          <w:sz w:val="24"/>
          <w:szCs w:val="24"/>
        </w:rPr>
        <w:t xml:space="preserve">Об утверждении Перечня услуг, 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proofErr w:type="gramStart"/>
      <w:r w:rsidRPr="008610C3">
        <w:rPr>
          <w:b/>
          <w:bCs/>
          <w:sz w:val="24"/>
          <w:szCs w:val="24"/>
        </w:rPr>
        <w:t>которые</w:t>
      </w:r>
      <w:proofErr w:type="gramEnd"/>
      <w:r w:rsidRPr="008610C3">
        <w:rPr>
          <w:b/>
          <w:bCs/>
          <w:sz w:val="24"/>
          <w:szCs w:val="24"/>
        </w:rPr>
        <w:t xml:space="preserve"> являются необходимыми и обязательными 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r w:rsidRPr="008610C3">
        <w:rPr>
          <w:b/>
          <w:bCs/>
          <w:sz w:val="24"/>
          <w:szCs w:val="24"/>
        </w:rPr>
        <w:t xml:space="preserve">для предоставления Администрацией </w:t>
      </w:r>
      <w:proofErr w:type="spellStart"/>
      <w:r w:rsidR="009103E5">
        <w:rPr>
          <w:b/>
          <w:bCs/>
          <w:sz w:val="24"/>
          <w:szCs w:val="24"/>
        </w:rPr>
        <w:t>Вышнеоль</w:t>
      </w:r>
      <w:r w:rsidR="000A7BC4">
        <w:rPr>
          <w:b/>
          <w:bCs/>
          <w:sz w:val="24"/>
          <w:szCs w:val="24"/>
        </w:rPr>
        <w:t>хо</w:t>
      </w:r>
      <w:r w:rsidR="009103E5">
        <w:rPr>
          <w:b/>
          <w:bCs/>
          <w:sz w:val="24"/>
          <w:szCs w:val="24"/>
        </w:rPr>
        <w:t>ватского</w:t>
      </w:r>
      <w:proofErr w:type="spellEnd"/>
      <w:r w:rsidRPr="008610C3">
        <w:rPr>
          <w:b/>
          <w:bCs/>
          <w:sz w:val="24"/>
          <w:szCs w:val="24"/>
        </w:rPr>
        <w:t xml:space="preserve"> сельсовета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r w:rsidRPr="008610C3">
        <w:rPr>
          <w:b/>
          <w:bCs/>
          <w:sz w:val="24"/>
          <w:szCs w:val="24"/>
        </w:rPr>
        <w:t xml:space="preserve">Щигровского района Курской области муниципальных услуг 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r w:rsidRPr="008610C3">
        <w:rPr>
          <w:b/>
          <w:bCs/>
          <w:sz w:val="24"/>
          <w:szCs w:val="24"/>
        </w:rPr>
        <w:t xml:space="preserve">и предоставляются организациями, участвующими </w:t>
      </w:r>
      <w:proofErr w:type="gramStart"/>
      <w:r w:rsidRPr="008610C3">
        <w:rPr>
          <w:b/>
          <w:bCs/>
          <w:sz w:val="24"/>
          <w:szCs w:val="24"/>
        </w:rPr>
        <w:t>в</w:t>
      </w:r>
      <w:proofErr w:type="gramEnd"/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bCs/>
          <w:sz w:val="24"/>
          <w:szCs w:val="24"/>
        </w:rPr>
      </w:pPr>
      <w:proofErr w:type="gramStart"/>
      <w:r w:rsidRPr="008610C3">
        <w:rPr>
          <w:b/>
          <w:bCs/>
          <w:sz w:val="24"/>
          <w:szCs w:val="24"/>
        </w:rPr>
        <w:t>предоставлении</w:t>
      </w:r>
      <w:proofErr w:type="gramEnd"/>
      <w:r w:rsidRPr="008610C3">
        <w:rPr>
          <w:b/>
          <w:bCs/>
          <w:sz w:val="24"/>
          <w:szCs w:val="24"/>
        </w:rPr>
        <w:t xml:space="preserve"> муниципальных услуг, и определении </w:t>
      </w:r>
    </w:p>
    <w:p w:rsidR="00023EF8" w:rsidRPr="008610C3" w:rsidRDefault="00023EF8" w:rsidP="00220112">
      <w:pPr>
        <w:overflowPunct/>
        <w:autoSpaceDE/>
        <w:autoSpaceDN/>
        <w:adjustRightInd/>
        <w:spacing w:before="100" w:beforeAutospacing="1" w:after="100" w:afterAutospacing="1"/>
        <w:ind w:right="398"/>
        <w:contextualSpacing/>
        <w:textAlignment w:val="auto"/>
        <w:rPr>
          <w:b/>
          <w:sz w:val="24"/>
          <w:szCs w:val="24"/>
        </w:rPr>
      </w:pPr>
      <w:r w:rsidRPr="008610C3">
        <w:rPr>
          <w:b/>
          <w:bCs/>
          <w:sz w:val="24"/>
          <w:szCs w:val="24"/>
        </w:rPr>
        <w:t>размера платы за их оказание</w:t>
      </w:r>
    </w:p>
    <w:p w:rsidR="00023EF8" w:rsidRDefault="00023EF8" w:rsidP="00220112">
      <w:pPr>
        <w:tabs>
          <w:tab w:val="left" w:pos="426"/>
        </w:tabs>
        <w:ind w:right="398"/>
        <w:rPr>
          <w:b/>
          <w:sz w:val="24"/>
          <w:szCs w:val="24"/>
        </w:rPr>
      </w:pPr>
    </w:p>
    <w:p w:rsidR="00023EF8" w:rsidRDefault="00023EF8" w:rsidP="00220112">
      <w:pPr>
        <w:tabs>
          <w:tab w:val="left" w:pos="426"/>
        </w:tabs>
        <w:ind w:right="398"/>
        <w:rPr>
          <w:b/>
          <w:szCs w:val="28"/>
        </w:rPr>
      </w:pPr>
    </w:p>
    <w:p w:rsidR="00023EF8" w:rsidRPr="003724FA" w:rsidRDefault="00023EF8" w:rsidP="00220112">
      <w:pPr>
        <w:tabs>
          <w:tab w:val="left" w:pos="426"/>
        </w:tabs>
        <w:ind w:right="398" w:firstLine="709"/>
        <w:jc w:val="both"/>
        <w:rPr>
          <w:sz w:val="24"/>
          <w:szCs w:val="24"/>
        </w:rPr>
      </w:pPr>
      <w:r w:rsidRPr="003724FA">
        <w:rPr>
          <w:sz w:val="24"/>
          <w:szCs w:val="24"/>
        </w:rPr>
        <w:t>В соответствии со статьей 9 Федерального закона от 27.07.2010 № 210-ФЗ «Об организации предоставления государственных и муниципальных услуг», Уставом муниципального</w:t>
      </w:r>
      <w:r>
        <w:rPr>
          <w:sz w:val="24"/>
          <w:szCs w:val="24"/>
        </w:rPr>
        <w:t xml:space="preserve"> образования «Вишневский сельсовет» Щигровского района  Курской области, Собрание депутатов </w:t>
      </w:r>
      <w:proofErr w:type="spellStart"/>
      <w:r w:rsidR="009103E5">
        <w:rPr>
          <w:sz w:val="24"/>
          <w:szCs w:val="24"/>
        </w:rPr>
        <w:t>Вышнеоль</w:t>
      </w:r>
      <w:r w:rsidR="000A7BC4">
        <w:rPr>
          <w:sz w:val="24"/>
          <w:szCs w:val="24"/>
        </w:rPr>
        <w:t>хо</w:t>
      </w:r>
      <w:r w:rsidR="009103E5">
        <w:rPr>
          <w:sz w:val="24"/>
          <w:szCs w:val="24"/>
        </w:rPr>
        <w:t>ватского</w:t>
      </w:r>
      <w:proofErr w:type="spellEnd"/>
      <w:r>
        <w:rPr>
          <w:sz w:val="24"/>
          <w:szCs w:val="24"/>
        </w:rPr>
        <w:t xml:space="preserve"> сельсовета </w:t>
      </w:r>
      <w:r w:rsidRPr="003724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</w:t>
      </w:r>
      <w:r w:rsidRPr="003724FA">
        <w:rPr>
          <w:sz w:val="24"/>
          <w:szCs w:val="24"/>
        </w:rPr>
        <w:t>района Курской области РЕШИЛО:</w:t>
      </w:r>
    </w:p>
    <w:p w:rsidR="00023EF8" w:rsidRPr="003724FA" w:rsidRDefault="00023EF8" w:rsidP="00220112">
      <w:pPr>
        <w:tabs>
          <w:tab w:val="left" w:pos="426"/>
        </w:tabs>
        <w:ind w:right="398" w:firstLine="709"/>
        <w:jc w:val="both"/>
        <w:rPr>
          <w:sz w:val="24"/>
          <w:szCs w:val="24"/>
        </w:rPr>
      </w:pPr>
      <w:r w:rsidRPr="003724FA">
        <w:rPr>
          <w:sz w:val="24"/>
          <w:szCs w:val="24"/>
        </w:rPr>
        <w:tab/>
        <w:t>1. Утвердить прилагаемый перечень услуг, которые являются необходимыми и обязательными для предоставления Администрацией</w:t>
      </w:r>
      <w:r>
        <w:rPr>
          <w:sz w:val="24"/>
          <w:szCs w:val="24"/>
        </w:rPr>
        <w:t xml:space="preserve"> </w:t>
      </w:r>
      <w:proofErr w:type="spellStart"/>
      <w:r w:rsidR="009103E5">
        <w:rPr>
          <w:sz w:val="24"/>
          <w:szCs w:val="24"/>
        </w:rPr>
        <w:t>Вышнеоль</w:t>
      </w:r>
      <w:r w:rsidR="000A7BC4">
        <w:rPr>
          <w:sz w:val="24"/>
          <w:szCs w:val="24"/>
        </w:rPr>
        <w:t>хо</w:t>
      </w:r>
      <w:r w:rsidR="009103E5">
        <w:rPr>
          <w:sz w:val="24"/>
          <w:szCs w:val="24"/>
        </w:rPr>
        <w:t>ватского</w:t>
      </w:r>
      <w:proofErr w:type="spellEnd"/>
      <w:r>
        <w:rPr>
          <w:sz w:val="24"/>
          <w:szCs w:val="24"/>
        </w:rPr>
        <w:t xml:space="preserve"> сельсовета </w:t>
      </w:r>
      <w:r w:rsidRPr="003724F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</w:t>
      </w:r>
      <w:r w:rsidRPr="003724FA">
        <w:rPr>
          <w:sz w:val="24"/>
          <w:szCs w:val="24"/>
        </w:rPr>
        <w:t>района Курской области муниципальных услуг и предоставляются организациями, участвующими в предоставлении муниципальных услуг.</w:t>
      </w:r>
    </w:p>
    <w:p w:rsidR="00023EF8" w:rsidRDefault="00023EF8" w:rsidP="00220112">
      <w:pPr>
        <w:tabs>
          <w:tab w:val="left" w:pos="426"/>
        </w:tabs>
        <w:ind w:right="398" w:firstLine="709"/>
        <w:jc w:val="both"/>
        <w:rPr>
          <w:sz w:val="24"/>
          <w:szCs w:val="24"/>
        </w:rPr>
      </w:pPr>
      <w:r w:rsidRPr="003724FA">
        <w:rPr>
          <w:sz w:val="24"/>
          <w:szCs w:val="24"/>
        </w:rPr>
        <w:tab/>
        <w:t xml:space="preserve">2. </w:t>
      </w:r>
      <w:r>
        <w:rPr>
          <w:sz w:val="24"/>
          <w:szCs w:val="24"/>
        </w:rPr>
        <w:t xml:space="preserve">Утвердить прилагаемый Порядок </w:t>
      </w:r>
      <w:r w:rsidRPr="004C627A">
        <w:rPr>
          <w:sz w:val="24"/>
          <w:szCs w:val="24"/>
        </w:rPr>
        <w:t xml:space="preserve">определения размера платы за оказание услуг, которые являются необходимыми и обязательными для предоставления </w:t>
      </w:r>
      <w:r>
        <w:rPr>
          <w:sz w:val="24"/>
          <w:szCs w:val="24"/>
        </w:rPr>
        <w:t xml:space="preserve">Администрацией </w:t>
      </w:r>
      <w:proofErr w:type="spellStart"/>
      <w:r w:rsidR="009103E5">
        <w:rPr>
          <w:sz w:val="24"/>
          <w:szCs w:val="24"/>
        </w:rPr>
        <w:t>Вышнеоль</w:t>
      </w:r>
      <w:r w:rsidR="000A7BC4">
        <w:rPr>
          <w:sz w:val="24"/>
          <w:szCs w:val="24"/>
        </w:rPr>
        <w:t>хо</w:t>
      </w:r>
      <w:r w:rsidR="009103E5">
        <w:rPr>
          <w:sz w:val="24"/>
          <w:szCs w:val="24"/>
        </w:rPr>
        <w:t>ватского</w:t>
      </w:r>
      <w:proofErr w:type="spellEnd"/>
      <w:r>
        <w:rPr>
          <w:sz w:val="24"/>
          <w:szCs w:val="24"/>
        </w:rPr>
        <w:t xml:space="preserve"> сельсовета </w:t>
      </w:r>
      <w:r w:rsidRPr="004C627A">
        <w:rPr>
          <w:sz w:val="24"/>
          <w:szCs w:val="24"/>
        </w:rPr>
        <w:t xml:space="preserve"> </w:t>
      </w:r>
      <w:proofErr w:type="spellStart"/>
      <w:r w:rsidRPr="004C627A">
        <w:rPr>
          <w:sz w:val="24"/>
          <w:szCs w:val="24"/>
        </w:rPr>
        <w:t>Щигровского</w:t>
      </w:r>
      <w:proofErr w:type="spellEnd"/>
      <w:r w:rsidRPr="004C627A">
        <w:rPr>
          <w:sz w:val="24"/>
          <w:szCs w:val="24"/>
        </w:rPr>
        <w:t xml:space="preserve"> района Курской области </w:t>
      </w:r>
    </w:p>
    <w:p w:rsidR="00023EF8" w:rsidRDefault="00023EF8" w:rsidP="00220112">
      <w:pPr>
        <w:ind w:right="39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</w:t>
      </w:r>
      <w:r w:rsidRPr="003724FA">
        <w:rPr>
          <w:sz w:val="24"/>
          <w:szCs w:val="24"/>
        </w:rPr>
        <w:t xml:space="preserve">Решение вступает в силу со дня его подписания и подлежит официальному опубликованию на официальном сайте Администрации </w:t>
      </w:r>
      <w:proofErr w:type="spellStart"/>
      <w:r w:rsidR="009103E5">
        <w:rPr>
          <w:sz w:val="24"/>
          <w:szCs w:val="24"/>
        </w:rPr>
        <w:t>Вышнеоль</w:t>
      </w:r>
      <w:r w:rsidR="000A7BC4">
        <w:rPr>
          <w:sz w:val="24"/>
          <w:szCs w:val="24"/>
        </w:rPr>
        <w:t>хо</w:t>
      </w:r>
      <w:r w:rsidR="009103E5">
        <w:rPr>
          <w:sz w:val="24"/>
          <w:szCs w:val="24"/>
        </w:rPr>
        <w:t>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</w:t>
      </w:r>
      <w:r w:rsidRPr="003724FA">
        <w:rPr>
          <w:sz w:val="24"/>
          <w:szCs w:val="24"/>
        </w:rPr>
        <w:t>района</w:t>
      </w:r>
      <w:r w:rsidR="000A7BC4">
        <w:rPr>
          <w:sz w:val="24"/>
          <w:szCs w:val="24"/>
        </w:rPr>
        <w:t>.</w:t>
      </w:r>
      <w:r w:rsidRPr="003724FA">
        <w:rPr>
          <w:sz w:val="24"/>
          <w:szCs w:val="24"/>
        </w:rPr>
        <w:t xml:space="preserve"> </w:t>
      </w:r>
      <w:r w:rsidR="000A7BC4">
        <w:rPr>
          <w:sz w:val="24"/>
          <w:szCs w:val="24"/>
        </w:rPr>
        <w:t xml:space="preserve"> </w:t>
      </w:r>
    </w:p>
    <w:p w:rsidR="00023EF8" w:rsidRDefault="00023EF8" w:rsidP="00220112">
      <w:pPr>
        <w:ind w:right="398"/>
        <w:rPr>
          <w:sz w:val="24"/>
          <w:szCs w:val="24"/>
        </w:rPr>
      </w:pPr>
    </w:p>
    <w:p w:rsidR="00023EF8" w:rsidRDefault="00023EF8" w:rsidP="00220112">
      <w:pPr>
        <w:ind w:right="398"/>
        <w:rPr>
          <w:sz w:val="24"/>
          <w:szCs w:val="24"/>
        </w:rPr>
      </w:pPr>
    </w:p>
    <w:p w:rsidR="00023EF8" w:rsidRDefault="00023EF8" w:rsidP="00220112">
      <w:pPr>
        <w:ind w:right="398"/>
        <w:rPr>
          <w:sz w:val="24"/>
          <w:szCs w:val="24"/>
        </w:rPr>
      </w:pPr>
    </w:p>
    <w:p w:rsidR="00023EF8" w:rsidRDefault="00023EF8" w:rsidP="00220112">
      <w:pPr>
        <w:ind w:right="398"/>
        <w:rPr>
          <w:sz w:val="24"/>
          <w:szCs w:val="24"/>
        </w:rPr>
      </w:pPr>
    </w:p>
    <w:p w:rsidR="00023EF8" w:rsidRDefault="00023EF8" w:rsidP="00220112">
      <w:pPr>
        <w:overflowPunct/>
        <w:autoSpaceDE/>
        <w:autoSpaceDN/>
        <w:adjustRightInd/>
        <w:ind w:right="398"/>
        <w:textAlignment w:val="auto"/>
        <w:rPr>
          <w:sz w:val="24"/>
          <w:szCs w:val="24"/>
        </w:rPr>
      </w:pPr>
      <w:r w:rsidRPr="00BB671E">
        <w:rPr>
          <w:sz w:val="24"/>
          <w:szCs w:val="24"/>
        </w:rPr>
        <w:t xml:space="preserve">Глава </w:t>
      </w:r>
      <w:proofErr w:type="spellStart"/>
      <w:r w:rsidR="009103E5">
        <w:rPr>
          <w:sz w:val="24"/>
          <w:szCs w:val="24"/>
        </w:rPr>
        <w:t>Вышнеоль</w:t>
      </w:r>
      <w:r w:rsidR="000A7BC4">
        <w:rPr>
          <w:sz w:val="24"/>
          <w:szCs w:val="24"/>
        </w:rPr>
        <w:t>хо</w:t>
      </w:r>
      <w:r w:rsidR="009103E5">
        <w:rPr>
          <w:sz w:val="24"/>
          <w:szCs w:val="24"/>
        </w:rPr>
        <w:t>ватского</w:t>
      </w:r>
      <w:proofErr w:type="spellEnd"/>
      <w:r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103E5">
        <w:rPr>
          <w:sz w:val="24"/>
          <w:szCs w:val="24"/>
        </w:rPr>
        <w:t>Г.В.Гончарова</w:t>
      </w:r>
      <w:proofErr w:type="spellEnd"/>
    </w:p>
    <w:p w:rsidR="00023EF8" w:rsidRDefault="00023EF8" w:rsidP="00220112">
      <w:pPr>
        <w:ind w:right="398"/>
        <w:jc w:val="right"/>
        <w:rPr>
          <w:sz w:val="24"/>
          <w:szCs w:val="24"/>
        </w:rPr>
      </w:pPr>
    </w:p>
    <w:p w:rsidR="00023EF8" w:rsidRDefault="00023EF8" w:rsidP="00220112">
      <w:pPr>
        <w:ind w:right="398"/>
        <w:jc w:val="right"/>
        <w:rPr>
          <w:sz w:val="24"/>
          <w:szCs w:val="24"/>
        </w:rPr>
      </w:pPr>
    </w:p>
    <w:p w:rsidR="00023EF8" w:rsidRDefault="00023EF8" w:rsidP="00220112">
      <w:pPr>
        <w:ind w:right="398"/>
        <w:jc w:val="right"/>
        <w:rPr>
          <w:sz w:val="24"/>
          <w:szCs w:val="24"/>
        </w:rPr>
      </w:pPr>
    </w:p>
    <w:p w:rsidR="00023EF8" w:rsidRDefault="00023EF8" w:rsidP="00220112">
      <w:pPr>
        <w:ind w:right="398"/>
        <w:jc w:val="right"/>
        <w:rPr>
          <w:sz w:val="24"/>
          <w:szCs w:val="24"/>
        </w:rPr>
      </w:pPr>
    </w:p>
    <w:p w:rsidR="00023EF8" w:rsidRDefault="00023EF8" w:rsidP="00220112">
      <w:pPr>
        <w:ind w:right="39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023EF8" w:rsidRDefault="00023EF8" w:rsidP="00220112">
      <w:pPr>
        <w:ind w:left="-426" w:right="398" w:firstLine="426"/>
        <w:jc w:val="right"/>
        <w:rPr>
          <w:sz w:val="24"/>
          <w:szCs w:val="24"/>
        </w:rPr>
      </w:pPr>
      <w:r w:rsidRPr="00505622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ем Собрания депутатов</w:t>
      </w:r>
    </w:p>
    <w:p w:rsidR="00023EF8" w:rsidRDefault="000A7BC4" w:rsidP="00220112">
      <w:pPr>
        <w:ind w:left="-426" w:right="398" w:firstLine="426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Вышнеольховатского</w:t>
      </w:r>
      <w:proofErr w:type="spellEnd"/>
      <w:r w:rsidR="00023EF8">
        <w:rPr>
          <w:sz w:val="24"/>
          <w:szCs w:val="24"/>
        </w:rPr>
        <w:t xml:space="preserve"> сельсовета </w:t>
      </w:r>
    </w:p>
    <w:p w:rsidR="00023EF8" w:rsidRDefault="00023EF8" w:rsidP="00220112">
      <w:pPr>
        <w:ind w:left="-426" w:right="398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Щигровского </w:t>
      </w:r>
      <w:r w:rsidRPr="00505622">
        <w:rPr>
          <w:sz w:val="24"/>
          <w:szCs w:val="24"/>
        </w:rPr>
        <w:t xml:space="preserve">района </w:t>
      </w:r>
    </w:p>
    <w:p w:rsidR="00023EF8" w:rsidRPr="00505622" w:rsidRDefault="00023EF8" w:rsidP="00220112">
      <w:pPr>
        <w:ind w:right="398"/>
        <w:jc w:val="right"/>
        <w:rPr>
          <w:sz w:val="24"/>
          <w:szCs w:val="24"/>
        </w:rPr>
      </w:pPr>
      <w:r w:rsidRPr="00505622">
        <w:rPr>
          <w:sz w:val="24"/>
          <w:szCs w:val="24"/>
        </w:rPr>
        <w:t>Курской области</w:t>
      </w:r>
    </w:p>
    <w:p w:rsidR="00023EF8" w:rsidRPr="001073D9" w:rsidRDefault="000A7BC4" w:rsidP="00220112">
      <w:pPr>
        <w:ind w:left="5664" w:right="3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3EF8" w:rsidRPr="001073D9" w:rsidRDefault="00023EF8" w:rsidP="00220112">
      <w:pPr>
        <w:ind w:right="398"/>
        <w:jc w:val="right"/>
        <w:rPr>
          <w:sz w:val="24"/>
          <w:szCs w:val="24"/>
        </w:rPr>
      </w:pPr>
    </w:p>
    <w:p w:rsidR="00023EF8" w:rsidRDefault="00023EF8" w:rsidP="00220112">
      <w:pPr>
        <w:ind w:right="398"/>
        <w:jc w:val="center"/>
        <w:rPr>
          <w:b/>
          <w:bCs/>
          <w:sz w:val="24"/>
          <w:szCs w:val="24"/>
        </w:rPr>
      </w:pPr>
      <w:bookmarkStart w:id="0" w:name="Par38"/>
      <w:bookmarkEnd w:id="0"/>
    </w:p>
    <w:p w:rsidR="00023EF8" w:rsidRDefault="00023EF8" w:rsidP="00220112">
      <w:pPr>
        <w:ind w:right="398"/>
        <w:jc w:val="center"/>
        <w:rPr>
          <w:b/>
          <w:bCs/>
          <w:sz w:val="24"/>
          <w:szCs w:val="24"/>
        </w:rPr>
      </w:pPr>
    </w:p>
    <w:p w:rsidR="00023EF8" w:rsidRPr="001073D9" w:rsidRDefault="00023EF8" w:rsidP="00220112">
      <w:pPr>
        <w:ind w:right="398"/>
        <w:jc w:val="center"/>
        <w:rPr>
          <w:b/>
          <w:bCs/>
          <w:sz w:val="24"/>
          <w:szCs w:val="24"/>
        </w:rPr>
      </w:pPr>
      <w:r w:rsidRPr="001073D9">
        <w:rPr>
          <w:b/>
          <w:bCs/>
          <w:sz w:val="24"/>
          <w:szCs w:val="24"/>
        </w:rPr>
        <w:t>Перечень</w:t>
      </w:r>
    </w:p>
    <w:p w:rsidR="00023EF8" w:rsidRPr="001073D9" w:rsidRDefault="00023EF8" w:rsidP="00220112">
      <w:pPr>
        <w:ind w:right="398"/>
        <w:jc w:val="center"/>
        <w:rPr>
          <w:b/>
          <w:bCs/>
          <w:sz w:val="24"/>
          <w:szCs w:val="24"/>
        </w:rPr>
      </w:pPr>
      <w:r w:rsidRPr="001073D9">
        <w:rPr>
          <w:b/>
          <w:bCs/>
          <w:sz w:val="24"/>
          <w:szCs w:val="24"/>
        </w:rPr>
        <w:t>услуг, которые являются необходимыми и обязательными</w:t>
      </w:r>
    </w:p>
    <w:p w:rsidR="00023EF8" w:rsidRPr="001073D9" w:rsidRDefault="00023EF8" w:rsidP="00220112">
      <w:pPr>
        <w:ind w:right="398"/>
        <w:jc w:val="center"/>
        <w:rPr>
          <w:b/>
          <w:bCs/>
          <w:sz w:val="24"/>
          <w:szCs w:val="24"/>
        </w:rPr>
      </w:pPr>
      <w:r w:rsidRPr="001073D9">
        <w:rPr>
          <w:b/>
          <w:bCs/>
          <w:sz w:val="24"/>
          <w:szCs w:val="24"/>
        </w:rPr>
        <w:t xml:space="preserve">для предоставления Администрацией </w:t>
      </w:r>
      <w:proofErr w:type="spellStart"/>
      <w:r w:rsidR="000A7BC4">
        <w:rPr>
          <w:b/>
          <w:bCs/>
          <w:sz w:val="24"/>
          <w:szCs w:val="24"/>
        </w:rPr>
        <w:t>Вышнеольховатского</w:t>
      </w:r>
      <w:proofErr w:type="spellEnd"/>
      <w:r>
        <w:rPr>
          <w:b/>
          <w:bCs/>
          <w:sz w:val="24"/>
          <w:szCs w:val="24"/>
        </w:rPr>
        <w:t xml:space="preserve"> сельсовета </w:t>
      </w:r>
      <w:proofErr w:type="spellStart"/>
      <w:r>
        <w:rPr>
          <w:b/>
          <w:bCs/>
          <w:sz w:val="24"/>
          <w:szCs w:val="24"/>
        </w:rPr>
        <w:t>Щигровского</w:t>
      </w:r>
      <w:proofErr w:type="spellEnd"/>
      <w:r>
        <w:rPr>
          <w:b/>
          <w:bCs/>
          <w:sz w:val="24"/>
          <w:szCs w:val="24"/>
        </w:rPr>
        <w:t xml:space="preserve"> </w:t>
      </w:r>
      <w:r w:rsidRPr="001073D9">
        <w:rPr>
          <w:b/>
          <w:bCs/>
          <w:sz w:val="24"/>
          <w:szCs w:val="24"/>
        </w:rPr>
        <w:t>района Курской области муниципальных услуг и предоставляются организациями,</w:t>
      </w:r>
    </w:p>
    <w:p w:rsidR="00023EF8" w:rsidRDefault="00023EF8" w:rsidP="00220112">
      <w:pPr>
        <w:ind w:right="398"/>
        <w:jc w:val="center"/>
        <w:rPr>
          <w:b/>
          <w:bCs/>
          <w:sz w:val="24"/>
          <w:szCs w:val="24"/>
        </w:rPr>
      </w:pPr>
      <w:r w:rsidRPr="001073D9">
        <w:rPr>
          <w:b/>
          <w:bCs/>
          <w:sz w:val="24"/>
          <w:szCs w:val="24"/>
        </w:rPr>
        <w:t>участвующими в предоставлении муниципальных услуг</w:t>
      </w:r>
    </w:p>
    <w:p w:rsidR="00023EF8" w:rsidRDefault="00023EF8" w:rsidP="00220112">
      <w:pPr>
        <w:ind w:right="398"/>
        <w:jc w:val="center"/>
        <w:rPr>
          <w:b/>
          <w:bCs/>
          <w:sz w:val="24"/>
          <w:szCs w:val="24"/>
        </w:rPr>
      </w:pPr>
    </w:p>
    <w:p w:rsidR="00023EF8" w:rsidRPr="001073D9" w:rsidRDefault="00023EF8" w:rsidP="00220112">
      <w:pPr>
        <w:ind w:right="398"/>
        <w:jc w:val="center"/>
        <w:rPr>
          <w:b/>
          <w:bCs/>
          <w:sz w:val="24"/>
          <w:szCs w:val="24"/>
        </w:rPr>
      </w:pPr>
    </w:p>
    <w:p w:rsidR="00023EF8" w:rsidRPr="001073D9" w:rsidRDefault="00023EF8" w:rsidP="00220112">
      <w:pPr>
        <w:ind w:right="398"/>
        <w:rPr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5"/>
        <w:gridCol w:w="8591"/>
      </w:tblGrid>
      <w:tr w:rsidR="00023EF8" w:rsidRPr="001073D9" w:rsidTr="001073D9">
        <w:trPr>
          <w:cantSplit/>
          <w:trHeight w:val="20"/>
        </w:trPr>
        <w:tc>
          <w:tcPr>
            <w:tcW w:w="605" w:type="dxa"/>
          </w:tcPr>
          <w:p w:rsidR="00023EF8" w:rsidRPr="001073D9" w:rsidRDefault="00023EF8" w:rsidP="00220112">
            <w:pPr>
              <w:ind w:right="398"/>
              <w:rPr>
                <w:sz w:val="24"/>
                <w:szCs w:val="24"/>
              </w:rPr>
            </w:pPr>
            <w:r w:rsidRPr="001073D9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8591" w:type="dxa"/>
          </w:tcPr>
          <w:p w:rsidR="00023EF8" w:rsidRPr="001073D9" w:rsidRDefault="009103E5" w:rsidP="00220112">
            <w:pPr>
              <w:ind w:right="398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 xml:space="preserve">проекта переустройства и (или) перепланировки переустраиваемого и (или) </w:t>
            </w:r>
            <w:proofErr w:type="spellStart"/>
            <w:r>
              <w:rPr>
                <w:sz w:val="28"/>
                <w:szCs w:val="28"/>
              </w:rPr>
              <w:t>перепланируемого</w:t>
            </w:r>
            <w:proofErr w:type="spellEnd"/>
            <w:r>
              <w:rPr>
                <w:sz w:val="28"/>
                <w:szCs w:val="28"/>
              </w:rPr>
              <w:t xml:space="preserve"> жилого помещения</w:t>
            </w:r>
          </w:p>
        </w:tc>
      </w:tr>
    </w:tbl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  <w:bookmarkStart w:id="1" w:name="_GoBack"/>
      <w:bookmarkEnd w:id="1"/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Default="00023EF8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F77850" w:rsidRDefault="00F77850" w:rsidP="00220112">
      <w:pPr>
        <w:ind w:left="-284" w:right="398" w:firstLine="6405"/>
        <w:jc w:val="right"/>
        <w:rPr>
          <w:sz w:val="24"/>
          <w:szCs w:val="24"/>
        </w:rPr>
      </w:pPr>
    </w:p>
    <w:p w:rsidR="00023EF8" w:rsidRPr="004C627A" w:rsidRDefault="00023EF8" w:rsidP="00220112">
      <w:pPr>
        <w:ind w:left="-284" w:right="398" w:firstLine="6405"/>
        <w:jc w:val="right"/>
        <w:rPr>
          <w:sz w:val="24"/>
          <w:szCs w:val="24"/>
        </w:rPr>
      </w:pPr>
      <w:r w:rsidRPr="004C627A">
        <w:rPr>
          <w:sz w:val="24"/>
          <w:szCs w:val="24"/>
        </w:rPr>
        <w:lastRenderedPageBreak/>
        <w:t>Утвержден</w:t>
      </w:r>
    </w:p>
    <w:p w:rsidR="00023EF8" w:rsidRDefault="00023EF8" w:rsidP="00220112">
      <w:pPr>
        <w:ind w:right="398" w:firstLine="5805"/>
        <w:jc w:val="right"/>
        <w:rPr>
          <w:sz w:val="24"/>
          <w:szCs w:val="24"/>
        </w:rPr>
      </w:pPr>
      <w:r w:rsidRPr="004C627A">
        <w:rPr>
          <w:sz w:val="24"/>
          <w:szCs w:val="24"/>
        </w:rPr>
        <w:t>решением  Представительного  Собрания</w:t>
      </w:r>
      <w:r>
        <w:rPr>
          <w:sz w:val="24"/>
          <w:szCs w:val="24"/>
        </w:rPr>
        <w:t xml:space="preserve"> Щигровского</w:t>
      </w:r>
      <w:r w:rsidRPr="004C627A">
        <w:rPr>
          <w:sz w:val="24"/>
          <w:szCs w:val="24"/>
        </w:rPr>
        <w:t xml:space="preserve"> района</w:t>
      </w:r>
    </w:p>
    <w:p w:rsidR="00023EF8" w:rsidRPr="004C627A" w:rsidRDefault="00023EF8" w:rsidP="00220112">
      <w:pPr>
        <w:ind w:right="398" w:firstLine="5805"/>
        <w:jc w:val="right"/>
        <w:rPr>
          <w:color w:val="000000"/>
          <w:sz w:val="24"/>
          <w:szCs w:val="24"/>
        </w:rPr>
      </w:pPr>
      <w:r w:rsidRPr="004C627A">
        <w:rPr>
          <w:sz w:val="24"/>
          <w:szCs w:val="24"/>
        </w:rPr>
        <w:t xml:space="preserve"> Курской области                                         </w:t>
      </w:r>
    </w:p>
    <w:p w:rsidR="00023EF8" w:rsidRPr="004C627A" w:rsidRDefault="000A7BC4" w:rsidP="00220112">
      <w:pPr>
        <w:ind w:right="398" w:firstLine="624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23EF8" w:rsidRPr="004C627A" w:rsidRDefault="00023EF8" w:rsidP="00220112">
      <w:pPr>
        <w:ind w:right="398" w:firstLine="6240"/>
        <w:jc w:val="center"/>
        <w:rPr>
          <w:sz w:val="24"/>
          <w:szCs w:val="24"/>
        </w:rPr>
      </w:pPr>
    </w:p>
    <w:p w:rsidR="00023EF8" w:rsidRPr="004C627A" w:rsidRDefault="00023EF8" w:rsidP="00220112">
      <w:pPr>
        <w:pStyle w:val="ConsPlusDocList"/>
        <w:ind w:right="398" w:firstLine="70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2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</w:t>
      </w:r>
    </w:p>
    <w:p w:rsidR="00023EF8" w:rsidRPr="004C627A" w:rsidRDefault="00023EF8" w:rsidP="00220112">
      <w:pPr>
        <w:pStyle w:val="ConsPlusDocList"/>
        <w:tabs>
          <w:tab w:val="left" w:pos="0"/>
        </w:tabs>
        <w:ind w:right="398" w:firstLine="704"/>
        <w:jc w:val="center"/>
        <w:rPr>
          <w:sz w:val="24"/>
          <w:szCs w:val="24"/>
        </w:rPr>
      </w:pPr>
      <w:r w:rsidRPr="004C62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определения размера платы за оказание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Администрацией </w:t>
      </w:r>
      <w:proofErr w:type="spellStart"/>
      <w:r w:rsidR="000A7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Вышнеольховатского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сельсовета</w:t>
      </w:r>
      <w:r w:rsidRPr="004C62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Щигровского</w:t>
      </w:r>
      <w:proofErr w:type="spellEnd"/>
      <w:r w:rsidRPr="004C62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 Курской области муниципальных услуг</w:t>
      </w:r>
    </w:p>
    <w:p w:rsidR="00023EF8" w:rsidRPr="004C627A" w:rsidRDefault="00023EF8" w:rsidP="00220112">
      <w:pPr>
        <w:ind w:left="-709" w:right="398" w:firstLine="1413"/>
        <w:jc w:val="center"/>
        <w:rPr>
          <w:sz w:val="24"/>
          <w:szCs w:val="24"/>
        </w:rPr>
      </w:pP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ab/>
        <w:t xml:space="preserve">1. Настоящий Порядок устанавливает правила определения размера платы за оказание услуг, которые являются необходимыми и обязательными для </w:t>
      </w:r>
      <w:r w:rsidR="00F77850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Администраци</w:t>
      </w:r>
      <w:r w:rsidR="00F77850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</w:t>
      </w:r>
      <w:r w:rsidRPr="004C627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Щигровского</w:t>
      </w:r>
      <w:proofErr w:type="spellEnd"/>
      <w:r w:rsidRPr="004C627A">
        <w:rPr>
          <w:color w:val="000000"/>
          <w:sz w:val="24"/>
          <w:szCs w:val="24"/>
        </w:rPr>
        <w:t xml:space="preserve"> района Курской области </w:t>
      </w:r>
      <w:r w:rsidRPr="004C627A">
        <w:rPr>
          <w:sz w:val="24"/>
          <w:szCs w:val="24"/>
        </w:rPr>
        <w:t xml:space="preserve">муниципальных услуг (далее </w:t>
      </w:r>
      <w:r>
        <w:rPr>
          <w:sz w:val="24"/>
          <w:szCs w:val="24"/>
        </w:rPr>
        <w:t>-</w:t>
      </w:r>
      <w:r w:rsidRPr="004C627A">
        <w:rPr>
          <w:sz w:val="24"/>
          <w:szCs w:val="24"/>
        </w:rPr>
        <w:t xml:space="preserve"> необходимые и обязательные услуги).</w:t>
      </w:r>
    </w:p>
    <w:p w:rsidR="00023EF8" w:rsidRPr="004C627A" w:rsidRDefault="00023EF8" w:rsidP="00220112">
      <w:pPr>
        <w:tabs>
          <w:tab w:val="left" w:pos="426"/>
        </w:tabs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4C627A">
        <w:rPr>
          <w:sz w:val="24"/>
          <w:szCs w:val="24"/>
        </w:rPr>
        <w:t>Порядок определения размера платы за оказание необходимых и обязательных услуг утверждается в целях установления экономически обоснованных размеров платы за оказание  необходимых и обязательных услуг.</w:t>
      </w: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 xml:space="preserve">2. Порядок распространяется на необходимые и обязательные услуги, предоставляемые муниципальными учреждениями и предприятиями, подведомственными  Администрации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</w:t>
      </w:r>
      <w:r w:rsidRPr="004C627A">
        <w:rPr>
          <w:sz w:val="24"/>
          <w:szCs w:val="24"/>
        </w:rPr>
        <w:t xml:space="preserve"> Курской области.</w:t>
      </w:r>
    </w:p>
    <w:p w:rsidR="00023EF8" w:rsidRPr="004C627A" w:rsidRDefault="00023EF8" w:rsidP="00220112">
      <w:pPr>
        <w:pStyle w:val="ConsPlusDocList"/>
        <w:ind w:right="398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4C627A">
        <w:rPr>
          <w:rFonts w:ascii="Times New Roman" w:hAnsi="Times New Roman" w:cs="Times New Roman"/>
          <w:sz w:val="24"/>
          <w:szCs w:val="24"/>
        </w:rPr>
        <w:t>3.Определение размера платы за оказание необходимых и обязательных услуг осуществляется на основе методики определения размера платы за оказание необходимых и обязательных услуг (далее — методика), если иное не установлено действующим законодательством.</w:t>
      </w:r>
    </w:p>
    <w:p w:rsidR="00023EF8" w:rsidRPr="004C627A" w:rsidRDefault="00023EF8" w:rsidP="00220112">
      <w:pPr>
        <w:ind w:left="-709" w:right="398" w:firstLine="1413"/>
        <w:jc w:val="both"/>
        <w:rPr>
          <w:sz w:val="24"/>
          <w:szCs w:val="24"/>
        </w:rPr>
      </w:pPr>
      <w:r w:rsidRPr="004C627A">
        <w:rPr>
          <w:sz w:val="24"/>
          <w:szCs w:val="24"/>
        </w:rPr>
        <w:t>4. Методика содержит:</w:t>
      </w:r>
    </w:p>
    <w:p w:rsidR="00023EF8" w:rsidRPr="004C627A" w:rsidRDefault="00023EF8" w:rsidP="00220112">
      <w:pPr>
        <w:pStyle w:val="ConsPlusDocList"/>
        <w:ind w:right="398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4C627A">
        <w:rPr>
          <w:rFonts w:ascii="Times New Roman" w:hAnsi="Times New Roman" w:cs="Times New Roman"/>
          <w:sz w:val="24"/>
          <w:szCs w:val="24"/>
        </w:rPr>
        <w:t>а) обоснование расчетно-нормативных затрат на оказание необходимых и обязательных услуг;</w:t>
      </w:r>
    </w:p>
    <w:p w:rsidR="00023EF8" w:rsidRPr="004C627A" w:rsidRDefault="00023EF8" w:rsidP="00220112">
      <w:pPr>
        <w:pStyle w:val="ConsPlusDocList"/>
        <w:ind w:right="398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4C627A">
        <w:rPr>
          <w:rFonts w:ascii="Times New Roman" w:hAnsi="Times New Roman" w:cs="Times New Roman"/>
          <w:sz w:val="24"/>
          <w:szCs w:val="24"/>
        </w:rPr>
        <w:t xml:space="preserve">б) пример определения (расчета) размера платы за оказание необходимых 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627A">
        <w:rPr>
          <w:rFonts w:ascii="Times New Roman" w:hAnsi="Times New Roman" w:cs="Times New Roman"/>
          <w:sz w:val="24"/>
          <w:szCs w:val="24"/>
        </w:rPr>
        <w:t>обязательных услуг на основании методики;</w:t>
      </w:r>
    </w:p>
    <w:p w:rsidR="00023EF8" w:rsidRPr="004C627A" w:rsidRDefault="00023EF8" w:rsidP="00220112">
      <w:pPr>
        <w:pStyle w:val="ConsPlusDocList"/>
        <w:ind w:right="398" w:firstLine="704"/>
        <w:jc w:val="both"/>
        <w:rPr>
          <w:sz w:val="24"/>
          <w:szCs w:val="24"/>
        </w:rPr>
      </w:pPr>
      <w:r w:rsidRPr="004C627A">
        <w:rPr>
          <w:rFonts w:ascii="Times New Roman" w:hAnsi="Times New Roman" w:cs="Times New Roman"/>
          <w:sz w:val="24"/>
          <w:szCs w:val="24"/>
        </w:rPr>
        <w:t>в) периодичность и порядок пересмотра платы за оказание необходимых и обязательных услуг.</w:t>
      </w: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 xml:space="preserve">5. </w:t>
      </w:r>
      <w:proofErr w:type="gramStart"/>
      <w:r w:rsidRPr="004C627A">
        <w:rPr>
          <w:sz w:val="24"/>
          <w:szCs w:val="24"/>
        </w:rPr>
        <w:t xml:space="preserve">Проект методики определения размера платы за предоставление необходимых и обязательных услуг, предельных размеров платы за предоставление необходимых и обязательных услуг (далее — методик, предельных размеров платы), а также информация о сроке и порядке направления предложений по проектам методик, предельных размеров платы размещаются на официальном сайте Администрации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</w:t>
      </w:r>
      <w:r w:rsidRPr="004C627A">
        <w:rPr>
          <w:sz w:val="24"/>
          <w:szCs w:val="24"/>
        </w:rPr>
        <w:t xml:space="preserve"> Курской области в сети «Интернет».  </w:t>
      </w:r>
      <w:proofErr w:type="gramEnd"/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>Срок для направления предложений не может быть менее 7 рабочих дней со дня размещения проектов методики, предельных размеров платы в сети «Интернет».</w:t>
      </w: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 xml:space="preserve">6. С учетом </w:t>
      </w:r>
      <w:proofErr w:type="gramStart"/>
      <w:r w:rsidRPr="004C627A">
        <w:rPr>
          <w:sz w:val="24"/>
          <w:szCs w:val="24"/>
        </w:rPr>
        <w:t>результатов поступивших предложений методики  определения размера платы</w:t>
      </w:r>
      <w:proofErr w:type="gramEnd"/>
      <w:r w:rsidRPr="004C627A">
        <w:rPr>
          <w:sz w:val="24"/>
          <w:szCs w:val="24"/>
        </w:rPr>
        <w:t xml:space="preserve"> за предоставление необходимых и обязательных услуг, а также предельные размеры платы за предоставление необходимых и обязательных услуг подлежат доработке и утверждаются нормативным правовым актом Администрации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 w:rsidRPr="004C627A">
        <w:rPr>
          <w:sz w:val="24"/>
          <w:szCs w:val="24"/>
        </w:rPr>
        <w:t xml:space="preserve"> района.</w:t>
      </w:r>
    </w:p>
    <w:p w:rsidR="00023EF8" w:rsidRDefault="00023EF8" w:rsidP="00220112">
      <w:pPr>
        <w:ind w:right="398" w:firstLine="704"/>
        <w:jc w:val="both"/>
        <w:rPr>
          <w:sz w:val="24"/>
          <w:szCs w:val="24"/>
        </w:rPr>
      </w:pP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t xml:space="preserve">7. Размер платы за предоставление необходимых и обязательных услуг определяется муниципальными учреждениями и предприятиями самостоятельно на основании методики определения размера платы за необходимые и обязательные услуги и утверждается решением  Собрания </w:t>
      </w:r>
      <w:r>
        <w:rPr>
          <w:sz w:val="24"/>
          <w:szCs w:val="24"/>
        </w:rPr>
        <w:t xml:space="preserve">депутатов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</w:t>
      </w:r>
      <w:r w:rsidRPr="004C627A">
        <w:rPr>
          <w:sz w:val="24"/>
          <w:szCs w:val="24"/>
        </w:rPr>
        <w:t>района Курской области.</w:t>
      </w:r>
    </w:p>
    <w:p w:rsidR="00023EF8" w:rsidRPr="004C627A" w:rsidRDefault="00023EF8" w:rsidP="00220112">
      <w:pPr>
        <w:ind w:right="398" w:firstLine="704"/>
        <w:jc w:val="both"/>
        <w:rPr>
          <w:sz w:val="24"/>
          <w:szCs w:val="24"/>
        </w:rPr>
      </w:pPr>
      <w:r w:rsidRPr="004C627A">
        <w:rPr>
          <w:sz w:val="24"/>
          <w:szCs w:val="24"/>
        </w:rPr>
        <w:lastRenderedPageBreak/>
        <w:t xml:space="preserve">8. </w:t>
      </w:r>
      <w:proofErr w:type="gramStart"/>
      <w:r w:rsidRPr="004C627A">
        <w:rPr>
          <w:sz w:val="24"/>
          <w:szCs w:val="24"/>
        </w:rPr>
        <w:t xml:space="preserve">Методики определения размера платы за предоставление необходимых и обязательных услуг, сведения о размерах платы за предоставление необходимых и обязательных услуг в течение 3 рабочих дней со дня утверждения размещаются на официальном сайте Администрации </w:t>
      </w:r>
      <w:proofErr w:type="spellStart"/>
      <w:r w:rsidR="000A7BC4">
        <w:rPr>
          <w:sz w:val="24"/>
          <w:szCs w:val="24"/>
        </w:rPr>
        <w:t>Вышнеольховатского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 w:rsidRPr="004C627A">
        <w:rPr>
          <w:sz w:val="24"/>
          <w:szCs w:val="24"/>
        </w:rPr>
        <w:t xml:space="preserve"> района Курской области  в сети «Интернет», на портале государственных и муниципальных услуг (функций) Курской области и на сайтах (при их наличии) муниципальных учреждений и</w:t>
      </w:r>
      <w:proofErr w:type="gramEnd"/>
      <w:r w:rsidRPr="004C627A">
        <w:rPr>
          <w:sz w:val="24"/>
          <w:szCs w:val="24"/>
        </w:rPr>
        <w:t xml:space="preserve"> предприятий, предоставляющих необходимые и обязательные услуги.</w:t>
      </w:r>
    </w:p>
    <w:sectPr w:rsidR="00023EF8" w:rsidRPr="004C627A" w:rsidSect="004C627A">
      <w:headerReference w:type="even" r:id="rId9"/>
      <w:pgSz w:w="11906" w:h="16838" w:code="9"/>
      <w:pgMar w:top="964" w:right="85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F8" w:rsidRDefault="00023EF8">
      <w:r>
        <w:separator/>
      </w:r>
    </w:p>
  </w:endnote>
  <w:endnote w:type="continuationSeparator" w:id="0">
    <w:p w:rsidR="00023EF8" w:rsidRDefault="000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F8" w:rsidRDefault="00023EF8">
      <w:r>
        <w:separator/>
      </w:r>
    </w:p>
  </w:footnote>
  <w:footnote w:type="continuationSeparator" w:id="0">
    <w:p w:rsidR="00023EF8" w:rsidRDefault="0002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F8" w:rsidRDefault="00F73CC9" w:rsidP="00D5621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3E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23EF8" w:rsidRDefault="00023E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887"/>
    <w:multiLevelType w:val="hybridMultilevel"/>
    <w:tmpl w:val="6B10AAB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35F83819"/>
    <w:multiLevelType w:val="hybridMultilevel"/>
    <w:tmpl w:val="B754935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B30190"/>
    <w:multiLevelType w:val="hybridMultilevel"/>
    <w:tmpl w:val="91C24690"/>
    <w:lvl w:ilvl="0" w:tplc="48544A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6CE"/>
    <w:rsid w:val="00004F59"/>
    <w:rsid w:val="00016B58"/>
    <w:rsid w:val="00023EF8"/>
    <w:rsid w:val="00025C7D"/>
    <w:rsid w:val="00040F05"/>
    <w:rsid w:val="00044993"/>
    <w:rsid w:val="000474A5"/>
    <w:rsid w:val="000610BE"/>
    <w:rsid w:val="0006669F"/>
    <w:rsid w:val="00072BA9"/>
    <w:rsid w:val="000853FE"/>
    <w:rsid w:val="00090C07"/>
    <w:rsid w:val="000A1593"/>
    <w:rsid w:val="000A2E96"/>
    <w:rsid w:val="000A7BC4"/>
    <w:rsid w:val="000B770A"/>
    <w:rsid w:val="000D15BB"/>
    <w:rsid w:val="000D31C0"/>
    <w:rsid w:val="000D7CC8"/>
    <w:rsid w:val="000F567C"/>
    <w:rsid w:val="001073D9"/>
    <w:rsid w:val="00135FE7"/>
    <w:rsid w:val="00155BA7"/>
    <w:rsid w:val="00163412"/>
    <w:rsid w:val="001733AD"/>
    <w:rsid w:val="00192F93"/>
    <w:rsid w:val="00196698"/>
    <w:rsid w:val="00210082"/>
    <w:rsid w:val="002150CB"/>
    <w:rsid w:val="00220112"/>
    <w:rsid w:val="00227094"/>
    <w:rsid w:val="0025411B"/>
    <w:rsid w:val="002716CE"/>
    <w:rsid w:val="002906BE"/>
    <w:rsid w:val="002E406D"/>
    <w:rsid w:val="002F410D"/>
    <w:rsid w:val="00301249"/>
    <w:rsid w:val="003147B0"/>
    <w:rsid w:val="00322218"/>
    <w:rsid w:val="00323774"/>
    <w:rsid w:val="003724FA"/>
    <w:rsid w:val="00384421"/>
    <w:rsid w:val="003C464E"/>
    <w:rsid w:val="003E6D73"/>
    <w:rsid w:val="003F2344"/>
    <w:rsid w:val="003F6BFB"/>
    <w:rsid w:val="00406A64"/>
    <w:rsid w:val="004346A4"/>
    <w:rsid w:val="00434873"/>
    <w:rsid w:val="004401E8"/>
    <w:rsid w:val="00451095"/>
    <w:rsid w:val="004522BB"/>
    <w:rsid w:val="004836F1"/>
    <w:rsid w:val="00487668"/>
    <w:rsid w:val="004A4123"/>
    <w:rsid w:val="004C627A"/>
    <w:rsid w:val="004C7328"/>
    <w:rsid w:val="004E6B31"/>
    <w:rsid w:val="00505622"/>
    <w:rsid w:val="005241A5"/>
    <w:rsid w:val="00532146"/>
    <w:rsid w:val="00546585"/>
    <w:rsid w:val="00562817"/>
    <w:rsid w:val="00564177"/>
    <w:rsid w:val="00570232"/>
    <w:rsid w:val="00573432"/>
    <w:rsid w:val="005810A9"/>
    <w:rsid w:val="005956ED"/>
    <w:rsid w:val="005969BA"/>
    <w:rsid w:val="005A0AD3"/>
    <w:rsid w:val="005C164C"/>
    <w:rsid w:val="005E4635"/>
    <w:rsid w:val="006106F4"/>
    <w:rsid w:val="006415F2"/>
    <w:rsid w:val="00645044"/>
    <w:rsid w:val="0068304E"/>
    <w:rsid w:val="00723964"/>
    <w:rsid w:val="00732011"/>
    <w:rsid w:val="0075290B"/>
    <w:rsid w:val="00776259"/>
    <w:rsid w:val="00787EFA"/>
    <w:rsid w:val="007C7F6C"/>
    <w:rsid w:val="007D38C9"/>
    <w:rsid w:val="007F1212"/>
    <w:rsid w:val="0084723E"/>
    <w:rsid w:val="00855943"/>
    <w:rsid w:val="00855B6A"/>
    <w:rsid w:val="008610C3"/>
    <w:rsid w:val="0086686D"/>
    <w:rsid w:val="00893A30"/>
    <w:rsid w:val="008B4BB2"/>
    <w:rsid w:val="008B5769"/>
    <w:rsid w:val="008E72A1"/>
    <w:rsid w:val="008F07CF"/>
    <w:rsid w:val="00901CFF"/>
    <w:rsid w:val="009103E5"/>
    <w:rsid w:val="00926ED3"/>
    <w:rsid w:val="00947F32"/>
    <w:rsid w:val="009A0B61"/>
    <w:rsid w:val="009A7F0C"/>
    <w:rsid w:val="009C4D4D"/>
    <w:rsid w:val="009C7485"/>
    <w:rsid w:val="009D3E53"/>
    <w:rsid w:val="009E301E"/>
    <w:rsid w:val="00A121AE"/>
    <w:rsid w:val="00A65DF5"/>
    <w:rsid w:val="00A66DDD"/>
    <w:rsid w:val="00A86BC9"/>
    <w:rsid w:val="00AB76D1"/>
    <w:rsid w:val="00AD1B19"/>
    <w:rsid w:val="00AD488D"/>
    <w:rsid w:val="00AD58B6"/>
    <w:rsid w:val="00AE1185"/>
    <w:rsid w:val="00B17574"/>
    <w:rsid w:val="00B22265"/>
    <w:rsid w:val="00B3154E"/>
    <w:rsid w:val="00B75451"/>
    <w:rsid w:val="00B85E9F"/>
    <w:rsid w:val="00B92F1A"/>
    <w:rsid w:val="00BA3EC5"/>
    <w:rsid w:val="00BB671E"/>
    <w:rsid w:val="00BE233D"/>
    <w:rsid w:val="00BE7E28"/>
    <w:rsid w:val="00C14D9A"/>
    <w:rsid w:val="00C22F22"/>
    <w:rsid w:val="00C268E5"/>
    <w:rsid w:val="00C272D2"/>
    <w:rsid w:val="00C34DA0"/>
    <w:rsid w:val="00C807D3"/>
    <w:rsid w:val="00CA37B5"/>
    <w:rsid w:val="00CC2A79"/>
    <w:rsid w:val="00CC4CAB"/>
    <w:rsid w:val="00CC6092"/>
    <w:rsid w:val="00CD4984"/>
    <w:rsid w:val="00CE1FEE"/>
    <w:rsid w:val="00CF4FBD"/>
    <w:rsid w:val="00D10BB8"/>
    <w:rsid w:val="00D56219"/>
    <w:rsid w:val="00D63D5F"/>
    <w:rsid w:val="00D759F4"/>
    <w:rsid w:val="00D96422"/>
    <w:rsid w:val="00DC111C"/>
    <w:rsid w:val="00E076BD"/>
    <w:rsid w:val="00E517C9"/>
    <w:rsid w:val="00E66002"/>
    <w:rsid w:val="00E87751"/>
    <w:rsid w:val="00EA1983"/>
    <w:rsid w:val="00F03951"/>
    <w:rsid w:val="00F10002"/>
    <w:rsid w:val="00F21F47"/>
    <w:rsid w:val="00F323B9"/>
    <w:rsid w:val="00F602C5"/>
    <w:rsid w:val="00F61E22"/>
    <w:rsid w:val="00F73CC9"/>
    <w:rsid w:val="00F77850"/>
    <w:rsid w:val="00F9786C"/>
    <w:rsid w:val="00FA564D"/>
    <w:rsid w:val="00F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2716CE"/>
    <w:pPr>
      <w:keepNext/>
      <w:jc w:val="center"/>
      <w:outlineLvl w:val="0"/>
    </w:pPr>
    <w:rPr>
      <w:sz w:val="36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2716CE"/>
    <w:pPr>
      <w:keepNext/>
      <w:jc w:val="center"/>
      <w:outlineLvl w:val="1"/>
    </w:pPr>
    <w:rPr>
      <w:b/>
      <w:bCs/>
      <w:sz w:val="56"/>
    </w:rPr>
  </w:style>
  <w:style w:type="paragraph" w:styleId="3">
    <w:name w:val="heading 3"/>
    <w:basedOn w:val="a"/>
    <w:next w:val="a"/>
    <w:link w:val="30"/>
    <w:uiPriority w:val="99"/>
    <w:qFormat/>
    <w:rsid w:val="002716CE"/>
    <w:pPr>
      <w:keepNext/>
      <w:jc w:val="both"/>
      <w:outlineLvl w:val="2"/>
    </w:pPr>
    <w:rPr>
      <w:sz w:val="24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D63D5F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527B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semiHidden/>
    <w:rsid w:val="00527B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7B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"/>
    <w:semiHidden/>
    <w:rsid w:val="00527B68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CF4F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63D5F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7B68"/>
    <w:rPr>
      <w:sz w:val="20"/>
      <w:szCs w:val="20"/>
    </w:rPr>
  </w:style>
  <w:style w:type="paragraph" w:styleId="a6">
    <w:name w:val="footer"/>
    <w:basedOn w:val="a"/>
    <w:link w:val="a7"/>
    <w:uiPriority w:val="99"/>
    <w:rsid w:val="00D63D5F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7B68"/>
    <w:rPr>
      <w:sz w:val="20"/>
      <w:szCs w:val="20"/>
    </w:rPr>
  </w:style>
  <w:style w:type="character" w:styleId="a8">
    <w:name w:val="page number"/>
    <w:basedOn w:val="a0"/>
    <w:uiPriority w:val="99"/>
    <w:rsid w:val="00135FE7"/>
    <w:rPr>
      <w:rFonts w:cs="Times New Roman"/>
    </w:rPr>
  </w:style>
  <w:style w:type="paragraph" w:styleId="a9">
    <w:name w:val="Balloon Text"/>
    <w:basedOn w:val="a"/>
    <w:link w:val="aa"/>
    <w:uiPriority w:val="99"/>
    <w:rsid w:val="00CC60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C609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3724FA"/>
    <w:rPr>
      <w:rFonts w:cs="Times New Roman"/>
      <w:color w:val="0000FF"/>
      <w:u w:val="single"/>
    </w:rPr>
  </w:style>
  <w:style w:type="paragraph" w:customStyle="1" w:styleId="ConsPlusDocList">
    <w:name w:val="ConsPlusDocList"/>
    <w:next w:val="a"/>
    <w:uiPriority w:val="99"/>
    <w:rsid w:val="004C627A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827</Words>
  <Characters>4720</Characters>
  <Application>Microsoft Office Word</Application>
  <DocSecurity>0</DocSecurity>
  <Lines>39</Lines>
  <Paragraphs>11</Paragraphs>
  <ScaleCrop>false</ScaleCrop>
  <Company>Tycoon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Uzer</dc:creator>
  <cp:keywords/>
  <dc:description/>
  <cp:lastModifiedBy>Ультра</cp:lastModifiedBy>
  <cp:revision>29</cp:revision>
  <cp:lastPrinted>2014-10-28T08:27:00Z</cp:lastPrinted>
  <dcterms:created xsi:type="dcterms:W3CDTF">2014-04-22T05:00:00Z</dcterms:created>
  <dcterms:modified xsi:type="dcterms:W3CDTF">2014-11-07T08:19:00Z</dcterms:modified>
</cp:coreProperties>
</file>